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BB2D5" w14:textId="77777777" w:rsidR="00353BD4" w:rsidRPr="00353BD4" w:rsidRDefault="00353BD4" w:rsidP="00353BD4">
      <w:pPr>
        <w:pStyle w:val="BodyText"/>
        <w:spacing w:after="0" w:line="240" w:lineRule="auto"/>
        <w:jc w:val="center"/>
        <w:rPr>
          <w:rFonts w:ascii="Times New Roman" w:hAnsi="Times New Roman" w:cs="Times New Roman"/>
          <w:b/>
          <w:bCs/>
          <w:color w:val="000000"/>
          <w:sz w:val="32"/>
          <w:szCs w:val="32"/>
        </w:rPr>
      </w:pPr>
      <w:r w:rsidRPr="00353BD4">
        <w:rPr>
          <w:rFonts w:ascii="Times New Roman" w:hAnsi="Times New Roman" w:cs="Times New Roman"/>
          <w:b/>
          <w:bCs/>
          <w:color w:val="000000"/>
          <w:sz w:val="32"/>
          <w:szCs w:val="32"/>
        </w:rPr>
        <w:t xml:space="preserve">Testimony </w:t>
      </w:r>
      <w:r w:rsidRPr="00353BD4">
        <w:rPr>
          <w:rFonts w:ascii="Times New Roman" w:hAnsi="Times New Roman" w:cs="Times New Roman"/>
          <w:b/>
          <w:bCs/>
          <w:color w:val="000000"/>
          <w:sz w:val="32"/>
          <w:szCs w:val="32"/>
        </w:rPr>
        <w:t>by the Montgomery County Civic Federation, Inc.</w:t>
      </w:r>
    </w:p>
    <w:p w14:paraId="24F83290" w14:textId="73DB00AB" w:rsidR="00353BD4" w:rsidRPr="00353BD4" w:rsidRDefault="00353BD4" w:rsidP="00353BD4">
      <w:pPr>
        <w:pStyle w:val="BodyText"/>
        <w:spacing w:after="0" w:line="240" w:lineRule="auto"/>
        <w:jc w:val="center"/>
        <w:rPr>
          <w:rFonts w:ascii="Times New Roman" w:hAnsi="Times New Roman" w:cs="Times New Roman"/>
          <w:b/>
          <w:bCs/>
          <w:color w:val="000000"/>
          <w:sz w:val="32"/>
          <w:szCs w:val="32"/>
        </w:rPr>
      </w:pPr>
      <w:r w:rsidRPr="00353BD4">
        <w:rPr>
          <w:rFonts w:ascii="Times New Roman" w:hAnsi="Times New Roman" w:cs="Times New Roman"/>
          <w:b/>
          <w:bCs/>
          <w:color w:val="000000"/>
          <w:sz w:val="32"/>
          <w:szCs w:val="32"/>
        </w:rPr>
        <w:t>B</w:t>
      </w:r>
      <w:r w:rsidRPr="00353BD4">
        <w:rPr>
          <w:rFonts w:ascii="Times New Roman" w:hAnsi="Times New Roman" w:cs="Times New Roman"/>
          <w:b/>
          <w:bCs/>
          <w:color w:val="000000"/>
          <w:sz w:val="32"/>
          <w:szCs w:val="32"/>
        </w:rPr>
        <w:t xml:space="preserve">efore the </w:t>
      </w:r>
      <w:r w:rsidRPr="00353BD4">
        <w:rPr>
          <w:rFonts w:ascii="Times New Roman" w:hAnsi="Times New Roman" w:cs="Times New Roman"/>
          <w:b/>
          <w:bCs/>
          <w:color w:val="000000"/>
          <w:sz w:val="32"/>
          <w:szCs w:val="32"/>
        </w:rPr>
        <w:t xml:space="preserve">Montgomery </w:t>
      </w:r>
      <w:r w:rsidRPr="00353BD4">
        <w:rPr>
          <w:rFonts w:ascii="Times New Roman" w:hAnsi="Times New Roman" w:cs="Times New Roman"/>
          <w:b/>
          <w:bCs/>
          <w:color w:val="000000"/>
          <w:sz w:val="32"/>
          <w:szCs w:val="32"/>
        </w:rPr>
        <w:t>County Council</w:t>
      </w:r>
    </w:p>
    <w:p w14:paraId="013E3039" w14:textId="6E7B28D4" w:rsidR="00353BD4" w:rsidRPr="00353BD4" w:rsidRDefault="00353BD4" w:rsidP="00353BD4">
      <w:pPr>
        <w:pStyle w:val="BodyText"/>
        <w:spacing w:after="0" w:line="240" w:lineRule="auto"/>
        <w:jc w:val="center"/>
        <w:rPr>
          <w:rFonts w:ascii="Times New Roman" w:hAnsi="Times New Roman" w:cs="Times New Roman"/>
          <w:b/>
          <w:bCs/>
          <w:color w:val="000000"/>
          <w:sz w:val="32"/>
          <w:szCs w:val="32"/>
        </w:rPr>
      </w:pPr>
      <w:r w:rsidRPr="00353BD4">
        <w:rPr>
          <w:rFonts w:ascii="Times New Roman" w:hAnsi="Times New Roman" w:cs="Times New Roman"/>
          <w:b/>
          <w:bCs/>
          <w:color w:val="000000"/>
          <w:sz w:val="32"/>
          <w:szCs w:val="32"/>
        </w:rPr>
        <w:t>10 April 2024</w:t>
      </w:r>
    </w:p>
    <w:p w14:paraId="23111498" w14:textId="77777777" w:rsidR="00353BD4" w:rsidRDefault="00353BD4" w:rsidP="00353BD4">
      <w:pPr>
        <w:pStyle w:val="BodyText"/>
        <w:spacing w:after="0" w:line="240" w:lineRule="auto"/>
        <w:rPr>
          <w:rFonts w:ascii="Times New Roman" w:hAnsi="Times New Roman" w:cs="Times New Roman"/>
          <w:color w:val="000000"/>
        </w:rPr>
      </w:pPr>
    </w:p>
    <w:p w14:paraId="723E9555" w14:textId="77777777" w:rsidR="00353BD4" w:rsidRPr="00353BD4" w:rsidRDefault="00353BD4" w:rsidP="00353BD4">
      <w:pPr>
        <w:pStyle w:val="BodyText"/>
        <w:spacing w:after="0" w:line="240" w:lineRule="auto"/>
        <w:rPr>
          <w:rFonts w:ascii="Times New Roman" w:hAnsi="Times New Roman" w:cs="Times New Roman"/>
          <w:color w:val="000000"/>
        </w:rPr>
      </w:pPr>
    </w:p>
    <w:p w14:paraId="6EAFEE4B" w14:textId="1ABA7A05" w:rsidR="001A58BF" w:rsidRDefault="00000000" w:rsidP="00353BD4">
      <w:pPr>
        <w:pStyle w:val="BodyText"/>
        <w:spacing w:after="0" w:line="240" w:lineRule="auto"/>
        <w:rPr>
          <w:rFonts w:ascii="Times New Roman" w:hAnsi="Times New Roman" w:cs="Times New Roman"/>
          <w:color w:val="000000"/>
        </w:rPr>
      </w:pPr>
      <w:r w:rsidRPr="00353BD4">
        <w:rPr>
          <w:rFonts w:ascii="Times New Roman" w:hAnsi="Times New Roman" w:cs="Times New Roman"/>
          <w:color w:val="000000"/>
        </w:rPr>
        <w:t>The Montgomery County Civic Federation appreciates this opportunity to make its recommendations regarding the FY25 Montgomery County Operating Budget.</w:t>
      </w:r>
    </w:p>
    <w:p w14:paraId="1CEA5B86" w14:textId="77777777" w:rsidR="00353BD4" w:rsidRPr="00353BD4" w:rsidRDefault="00353BD4" w:rsidP="00353BD4">
      <w:pPr>
        <w:pStyle w:val="BodyText"/>
        <w:spacing w:after="0" w:line="240" w:lineRule="auto"/>
        <w:rPr>
          <w:rFonts w:ascii="Times New Roman" w:hAnsi="Times New Roman" w:cs="Times New Roman"/>
          <w:color w:val="000000"/>
        </w:rPr>
      </w:pPr>
    </w:p>
    <w:p w14:paraId="6E55A68F" w14:textId="0C8C29E7" w:rsidR="001A58BF" w:rsidRPr="00353BD4" w:rsidRDefault="00000000" w:rsidP="00353BD4">
      <w:pPr>
        <w:pStyle w:val="BodyText"/>
        <w:spacing w:after="0" w:line="240" w:lineRule="auto"/>
        <w:rPr>
          <w:rFonts w:ascii="Times New Roman" w:hAnsi="Times New Roman" w:cs="Times New Roman"/>
          <w:color w:val="000000"/>
        </w:rPr>
      </w:pPr>
      <w:r w:rsidRPr="00353BD4">
        <w:rPr>
          <w:rFonts w:ascii="Times New Roman" w:hAnsi="Times New Roman" w:cs="Times New Roman"/>
          <w:color w:val="000000"/>
        </w:rPr>
        <w:t>We thank County Executive Marc Elrich for listening to the concerns of our Federation Delegates and supporting our budget priorities of job creation and economic development</w:t>
      </w:r>
      <w:r w:rsidR="00353BD4">
        <w:rPr>
          <w:rFonts w:ascii="Times New Roman" w:hAnsi="Times New Roman" w:cs="Times New Roman"/>
          <w:color w:val="000000"/>
        </w:rPr>
        <w:t>,</w:t>
      </w:r>
      <w:r w:rsidRPr="00353BD4">
        <w:rPr>
          <w:rFonts w:ascii="Times New Roman" w:hAnsi="Times New Roman" w:cs="Times New Roman"/>
          <w:color w:val="000000"/>
        </w:rPr>
        <w:t xml:space="preserve"> environment and climate change, affordable housing</w:t>
      </w:r>
      <w:r w:rsidR="00353BD4">
        <w:rPr>
          <w:rFonts w:ascii="Times New Roman" w:hAnsi="Times New Roman" w:cs="Times New Roman"/>
          <w:color w:val="000000"/>
        </w:rPr>
        <w:t>,</w:t>
      </w:r>
      <w:r w:rsidRPr="00353BD4">
        <w:rPr>
          <w:rFonts w:ascii="Times New Roman" w:hAnsi="Times New Roman" w:cs="Times New Roman"/>
          <w:color w:val="000000"/>
        </w:rPr>
        <w:t xml:space="preserve"> public safety</w:t>
      </w:r>
      <w:r w:rsidR="00353BD4">
        <w:rPr>
          <w:rFonts w:ascii="Times New Roman" w:hAnsi="Times New Roman" w:cs="Times New Roman"/>
          <w:color w:val="000000"/>
        </w:rPr>
        <w:t>,</w:t>
      </w:r>
      <w:r w:rsidRPr="00353BD4">
        <w:rPr>
          <w:rFonts w:ascii="Times New Roman" w:hAnsi="Times New Roman" w:cs="Times New Roman"/>
          <w:color w:val="000000"/>
        </w:rPr>
        <w:t xml:space="preserve"> and transportation and roads.  We especially appreciate his continuing and strong support for refunding the Office of the People’s Counsel</w:t>
      </w:r>
      <w:r w:rsidR="00353BD4">
        <w:rPr>
          <w:rFonts w:ascii="Times New Roman" w:hAnsi="Times New Roman" w:cs="Times New Roman"/>
          <w:color w:val="000000"/>
        </w:rPr>
        <w:t xml:space="preserve"> (OPC)</w:t>
      </w:r>
      <w:r w:rsidRPr="00353BD4">
        <w:rPr>
          <w:rFonts w:ascii="Times New Roman" w:hAnsi="Times New Roman" w:cs="Times New Roman"/>
          <w:color w:val="000000"/>
        </w:rPr>
        <w:t xml:space="preserve">, one of our highest priorities. </w:t>
      </w:r>
      <w:r w:rsidR="00353BD4">
        <w:rPr>
          <w:rFonts w:ascii="Times New Roman" w:hAnsi="Times New Roman" w:cs="Times New Roman"/>
          <w:color w:val="000000"/>
        </w:rPr>
        <w:t xml:space="preserve"> </w:t>
      </w:r>
      <w:r w:rsidRPr="00353BD4">
        <w:rPr>
          <w:rFonts w:ascii="Times New Roman" w:hAnsi="Times New Roman" w:cs="Times New Roman"/>
          <w:color w:val="000000"/>
        </w:rPr>
        <w:t>We note that the County Council’s Office of Legislative Oversight has recently stated that the OPC would greatly assist low</w:t>
      </w:r>
      <w:r w:rsidR="00353BD4">
        <w:rPr>
          <w:rFonts w:ascii="Times New Roman" w:hAnsi="Times New Roman" w:cs="Times New Roman"/>
          <w:color w:val="000000"/>
        </w:rPr>
        <w:t>-</w:t>
      </w:r>
      <w:r w:rsidRPr="00353BD4">
        <w:rPr>
          <w:rFonts w:ascii="Times New Roman" w:hAnsi="Times New Roman" w:cs="Times New Roman"/>
          <w:color w:val="000000"/>
        </w:rPr>
        <w:t xml:space="preserve">income and underserved communities as they address land use and planning issues, and that it will support social equity and racial justice concerns throughout Montgomery County. </w:t>
      </w:r>
      <w:r w:rsidR="00353BD4">
        <w:rPr>
          <w:rFonts w:ascii="Times New Roman" w:hAnsi="Times New Roman" w:cs="Times New Roman"/>
          <w:color w:val="000000"/>
        </w:rPr>
        <w:t xml:space="preserve"> </w:t>
      </w:r>
      <w:r w:rsidRPr="00353BD4">
        <w:rPr>
          <w:rFonts w:ascii="Times New Roman" w:hAnsi="Times New Roman" w:cs="Times New Roman"/>
          <w:color w:val="000000"/>
        </w:rPr>
        <w:t>We call on the County Council to support this valuable program for all Montgomery County residents.</w:t>
      </w:r>
    </w:p>
    <w:p w14:paraId="66E3AAC4" w14:textId="77777777" w:rsidR="001A58BF" w:rsidRPr="00353BD4" w:rsidRDefault="001A58BF" w:rsidP="00353BD4">
      <w:pPr>
        <w:pStyle w:val="BodyText"/>
        <w:spacing w:after="0" w:line="240" w:lineRule="auto"/>
        <w:rPr>
          <w:rFonts w:ascii="Times New Roman" w:hAnsi="Times New Roman" w:cs="Times New Roman"/>
        </w:rPr>
      </w:pPr>
    </w:p>
    <w:p w14:paraId="471B13EB" w14:textId="073EC663" w:rsidR="001A58BF" w:rsidRPr="00353BD4" w:rsidRDefault="00000000" w:rsidP="00353BD4">
      <w:pPr>
        <w:rPr>
          <w:rFonts w:ascii="Times New Roman" w:hAnsi="Times New Roman" w:cs="Times New Roman"/>
        </w:rPr>
      </w:pPr>
      <w:r w:rsidRPr="00353BD4">
        <w:rPr>
          <w:rFonts w:ascii="Times New Roman" w:hAnsi="Times New Roman" w:cs="Times New Roman"/>
        </w:rPr>
        <w:t xml:space="preserve">We fully support the </w:t>
      </w:r>
      <w:r w:rsidR="00353BD4">
        <w:rPr>
          <w:rFonts w:ascii="Times New Roman" w:hAnsi="Times New Roman" w:cs="Times New Roman"/>
        </w:rPr>
        <w:t>half-</w:t>
      </w:r>
      <w:r w:rsidRPr="00353BD4">
        <w:rPr>
          <w:rFonts w:ascii="Times New Roman" w:hAnsi="Times New Roman" w:cs="Times New Roman"/>
        </w:rPr>
        <w:t xml:space="preserve">million dollars allocated for the Department of Transportation </w:t>
      </w:r>
      <w:r w:rsidR="00353BD4">
        <w:rPr>
          <w:rFonts w:ascii="Times New Roman" w:hAnsi="Times New Roman" w:cs="Times New Roman"/>
        </w:rPr>
        <w:t xml:space="preserve">(DOT) </w:t>
      </w:r>
      <w:r w:rsidRPr="00353BD4">
        <w:rPr>
          <w:rFonts w:ascii="Times New Roman" w:hAnsi="Times New Roman" w:cs="Times New Roman"/>
        </w:rPr>
        <w:t xml:space="preserve">for stump grinding and planting of new replacement trees.  We note that DOT is many years behind in both these responsibilities, and the last thing the county needs is to have more trees along our roads dying.  Dead trees are a danger to drivers, and their loss effects both the environment and climate change adversely.  The Civic Federation was an instigating force behind DOT’s new program to have volunteers cut the vines that are strangling and smothering so many of the trees along our roads and streets. </w:t>
      </w:r>
      <w:r w:rsidR="00353BD4">
        <w:rPr>
          <w:rFonts w:ascii="Times New Roman" w:hAnsi="Times New Roman" w:cs="Times New Roman"/>
        </w:rPr>
        <w:t xml:space="preserve"> </w:t>
      </w:r>
      <w:r w:rsidRPr="00353BD4">
        <w:rPr>
          <w:rFonts w:ascii="Times New Roman" w:hAnsi="Times New Roman" w:cs="Times New Roman"/>
        </w:rPr>
        <w:t>Some additional funds should be allocated for this new program and particularly for public education and outreach.</w:t>
      </w:r>
    </w:p>
    <w:sectPr w:rsidR="001A58BF" w:rsidRPr="00353BD4">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F"/>
    <w:rsid w:val="001A58BF"/>
    <w:rsid w:val="00353BD4"/>
    <w:rsid w:val="00674E8D"/>
    <w:rsid w:val="00CF2E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BE36"/>
  <w15:docId w15:val="{C8E913DF-1E0D-40A3-806D-E5D259B7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dc:creator>
  <dc:description/>
  <cp:lastModifiedBy>Jacquie Bokow</cp:lastModifiedBy>
  <cp:revision>2</cp:revision>
  <cp:lastPrinted>2024-04-09T11:28:00Z</cp:lastPrinted>
  <dcterms:created xsi:type="dcterms:W3CDTF">2024-05-20T20:23:00Z</dcterms:created>
  <dcterms:modified xsi:type="dcterms:W3CDTF">2024-05-20T20:23:00Z</dcterms:modified>
  <dc:language>en-US</dc:language>
</cp:coreProperties>
</file>